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43F66">
        <w:rPr>
          <w:color w:val="000000" w:themeColor="text1"/>
          <w:sz w:val="32"/>
          <w:szCs w:val="32"/>
        </w:rPr>
        <w:t>оборудования лабораторного (ИХБЛСВ)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5C21">
        <w:rPr>
          <w:b/>
          <w:sz w:val="32"/>
          <w:szCs w:val="32"/>
        </w:rPr>
        <w:t>30</w:t>
      </w:r>
      <w:r w:rsidR="00143F66">
        <w:rPr>
          <w:b/>
          <w:sz w:val="32"/>
          <w:szCs w:val="32"/>
        </w:rPr>
        <w:t>63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0F75AB" w:rsidRDefault="000F75A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F75AB"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0F75AB" w:rsidRDefault="000F75A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F75AB">
              <w:rPr>
                <w:b/>
                <w:color w:val="000000" w:themeColor="text1"/>
                <w:sz w:val="20"/>
                <w:szCs w:val="20"/>
              </w:rPr>
              <w:t>26.51</w:t>
            </w:r>
            <w:bookmarkStart w:id="0" w:name="_GoBack"/>
            <w:bookmarkEnd w:id="0"/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A27815" w:rsidRPr="00A27815" w:rsidRDefault="00FC7B2D" w:rsidP="00A2781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A27815" w:rsidRPr="009A2327" w:rsidRDefault="00A27815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1.2- Техническое задание;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A2781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27815">
              <w:rPr>
                <w:b/>
                <w:color w:val="000000" w:themeColor="text1"/>
                <w:sz w:val="20"/>
                <w:szCs w:val="20"/>
              </w:rPr>
              <w:t>Оборудование лабораторное (ИХБЛСВ)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27815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A82231">
              <w:rPr>
                <w:b/>
                <w:color w:val="000000" w:themeColor="text1"/>
                <w:sz w:val="20"/>
                <w:szCs w:val="20"/>
              </w:rPr>
              <w:t>Оборудование лабораторное (ИХБЛСВ)</w:t>
            </w:r>
          </w:p>
          <w:p w:rsidR="00A82231" w:rsidRPr="001739D6" w:rsidRDefault="00A82231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A82231" w:rsidRDefault="00A82231" w:rsidP="00A82231">
            <w:pPr>
              <w:spacing w:after="0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2 598 217,23</w:t>
            </w: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5C21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  <w:r w:rsid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8210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Техническом задании (Приложение № 1.2).</w:t>
            </w:r>
          </w:p>
          <w:p w:rsidR="00FC7B2D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15C2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 xml:space="preserve">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="004E4E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4E19">
              <w:rPr>
                <w:b/>
                <w:color w:val="FF0000"/>
                <w:sz w:val="20"/>
                <w:szCs w:val="20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встречных требований по условиям договора в противоречие ранее установленным в документации о закупке и (или) в заявке такого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50" w:rsidRDefault="00B46B50" w:rsidP="001C56F5">
      <w:pPr>
        <w:spacing w:after="0"/>
      </w:pPr>
      <w:r>
        <w:separator/>
      </w:r>
    </w:p>
  </w:endnote>
  <w:endnote w:type="continuationSeparator" w:id="0">
    <w:p w:rsidR="00B46B50" w:rsidRDefault="00B46B5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50" w:rsidRDefault="00B46B50" w:rsidP="001C56F5">
      <w:pPr>
        <w:spacing w:after="0"/>
      </w:pPr>
      <w:r>
        <w:separator/>
      </w:r>
    </w:p>
  </w:footnote>
  <w:footnote w:type="continuationSeparator" w:id="0">
    <w:p w:rsidR="00B46B50" w:rsidRDefault="00B46B5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F75AB">
      <w:rPr>
        <w:noProof/>
      </w:rPr>
      <w:t>14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0F75AB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3F6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0D4C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03C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815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231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50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970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21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47DD05"/>
  <w15:docId w15:val="{38D86E63-987B-42D4-ACD3-D2BA563E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Заголовок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29DB8-7253-4761-8A4B-6E3CA05D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5083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Елена Скворцова</cp:lastModifiedBy>
  <cp:revision>3</cp:revision>
  <cp:lastPrinted>2019-02-04T06:44:00Z</cp:lastPrinted>
  <dcterms:created xsi:type="dcterms:W3CDTF">2024-01-28T16:53:00Z</dcterms:created>
  <dcterms:modified xsi:type="dcterms:W3CDTF">2024-01-28T17:16:00Z</dcterms:modified>
</cp:coreProperties>
</file>